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088B" w14:textId="6ACE34F6" w:rsidR="00D57B70" w:rsidRDefault="00C73B93" w:rsidP="00C73B93">
      <w:pPr>
        <w:jc w:val="center"/>
        <w:rPr>
          <w:rFonts w:ascii="Arial" w:hAnsi="Arial" w:cs="Arial"/>
          <w:sz w:val="28"/>
          <w:szCs w:val="28"/>
        </w:rPr>
      </w:pPr>
      <w:r>
        <w:rPr>
          <w:rFonts w:ascii="Arial" w:hAnsi="Arial" w:cs="Arial"/>
          <w:sz w:val="28"/>
          <w:szCs w:val="28"/>
        </w:rPr>
        <w:t>Minutes of meeting held on November 21</w:t>
      </w:r>
      <w:r w:rsidRPr="00C73B93">
        <w:rPr>
          <w:rFonts w:ascii="Arial" w:hAnsi="Arial" w:cs="Arial"/>
          <w:sz w:val="28"/>
          <w:szCs w:val="28"/>
          <w:vertAlign w:val="superscript"/>
        </w:rPr>
        <w:t>st</w:t>
      </w:r>
      <w:r>
        <w:rPr>
          <w:rFonts w:ascii="Arial" w:hAnsi="Arial" w:cs="Arial"/>
          <w:sz w:val="28"/>
          <w:szCs w:val="28"/>
        </w:rPr>
        <w:t xml:space="preserve"> 2019</w:t>
      </w:r>
    </w:p>
    <w:p w14:paraId="03D2A34D" w14:textId="549B4798" w:rsidR="00C73B93" w:rsidRDefault="00C73B93" w:rsidP="00C73B93">
      <w:pPr>
        <w:rPr>
          <w:rFonts w:ascii="Arial" w:hAnsi="Arial" w:cs="Arial"/>
          <w:sz w:val="24"/>
          <w:szCs w:val="24"/>
        </w:rPr>
      </w:pPr>
      <w:r>
        <w:rPr>
          <w:rFonts w:ascii="Arial" w:hAnsi="Arial" w:cs="Arial"/>
          <w:sz w:val="24"/>
          <w:szCs w:val="24"/>
        </w:rPr>
        <w:t>Present: J Abel (Chair), C Bentley, S Welford, A Jackson, M Martyn-Johns, A Wilson.</w:t>
      </w:r>
    </w:p>
    <w:p w14:paraId="64166E01" w14:textId="0775B1AE" w:rsidR="00C73B93" w:rsidRDefault="00C73B93" w:rsidP="00C73B93">
      <w:pPr>
        <w:rPr>
          <w:rFonts w:ascii="Arial" w:hAnsi="Arial" w:cs="Arial"/>
          <w:sz w:val="24"/>
          <w:szCs w:val="24"/>
        </w:rPr>
      </w:pPr>
      <w:r>
        <w:rPr>
          <w:rFonts w:ascii="Arial" w:hAnsi="Arial" w:cs="Arial"/>
          <w:sz w:val="24"/>
          <w:szCs w:val="24"/>
        </w:rPr>
        <w:t>Apologies: None.</w:t>
      </w:r>
    </w:p>
    <w:p w14:paraId="492E12CA" w14:textId="4A0B3A92" w:rsidR="00C73B93" w:rsidRDefault="00C73B93" w:rsidP="00C73B93">
      <w:pPr>
        <w:rPr>
          <w:rFonts w:ascii="Arial" w:hAnsi="Arial" w:cs="Arial"/>
          <w:sz w:val="24"/>
          <w:szCs w:val="24"/>
        </w:rPr>
      </w:pPr>
      <w:r>
        <w:rPr>
          <w:rFonts w:ascii="Arial" w:hAnsi="Arial" w:cs="Arial"/>
          <w:sz w:val="24"/>
          <w:szCs w:val="24"/>
        </w:rPr>
        <w:t>Matters Arising:</w:t>
      </w:r>
    </w:p>
    <w:p w14:paraId="2BD2D8B8" w14:textId="41728CE9" w:rsidR="00C73B93" w:rsidRDefault="00C73B93" w:rsidP="00C73B93">
      <w:pPr>
        <w:pStyle w:val="ListParagraph"/>
        <w:numPr>
          <w:ilvl w:val="0"/>
          <w:numId w:val="1"/>
        </w:numPr>
        <w:rPr>
          <w:rFonts w:ascii="Arial" w:hAnsi="Arial" w:cs="Arial"/>
          <w:sz w:val="24"/>
          <w:szCs w:val="24"/>
        </w:rPr>
      </w:pPr>
      <w:r>
        <w:rPr>
          <w:rFonts w:ascii="Arial" w:hAnsi="Arial" w:cs="Arial"/>
          <w:sz w:val="24"/>
          <w:szCs w:val="24"/>
        </w:rPr>
        <w:t>Water still bubbling up on Borrowby Lane opposite Ivy Cottage. NYCC Highways to be informed.</w:t>
      </w:r>
    </w:p>
    <w:p w14:paraId="6294A61A" w14:textId="47C1F769" w:rsidR="00C73B93" w:rsidRDefault="00C73B93" w:rsidP="00C73B93">
      <w:pPr>
        <w:pStyle w:val="ListParagraph"/>
        <w:numPr>
          <w:ilvl w:val="0"/>
          <w:numId w:val="1"/>
        </w:numPr>
        <w:rPr>
          <w:rFonts w:ascii="Arial" w:hAnsi="Arial" w:cs="Arial"/>
          <w:sz w:val="24"/>
          <w:szCs w:val="24"/>
        </w:rPr>
      </w:pPr>
      <w:r>
        <w:rPr>
          <w:rFonts w:ascii="Arial" w:hAnsi="Arial" w:cs="Arial"/>
          <w:sz w:val="24"/>
          <w:szCs w:val="24"/>
        </w:rPr>
        <w:t>The cracking in the highway on Ridge Lane has been repaired.</w:t>
      </w:r>
    </w:p>
    <w:p w14:paraId="773D528E" w14:textId="0CD921DE" w:rsidR="00C73B93" w:rsidRDefault="00C73B93" w:rsidP="00C73B93">
      <w:pPr>
        <w:pStyle w:val="ListParagraph"/>
        <w:numPr>
          <w:ilvl w:val="0"/>
          <w:numId w:val="1"/>
        </w:numPr>
        <w:rPr>
          <w:rFonts w:ascii="Arial" w:hAnsi="Arial" w:cs="Arial"/>
          <w:sz w:val="24"/>
          <w:szCs w:val="24"/>
        </w:rPr>
      </w:pPr>
      <w:r>
        <w:rPr>
          <w:rFonts w:ascii="Arial" w:hAnsi="Arial" w:cs="Arial"/>
          <w:sz w:val="24"/>
          <w:szCs w:val="24"/>
        </w:rPr>
        <w:t>An Application has been made to NYMNP Village Improvement Scheme for funding for benches.</w:t>
      </w:r>
    </w:p>
    <w:p w14:paraId="00F4F19B" w14:textId="06CC424C" w:rsidR="00C73B93" w:rsidRDefault="00C73B93" w:rsidP="00C73B93">
      <w:pPr>
        <w:pStyle w:val="ListParagraph"/>
        <w:numPr>
          <w:ilvl w:val="0"/>
          <w:numId w:val="1"/>
        </w:numPr>
        <w:rPr>
          <w:rFonts w:ascii="Arial" w:hAnsi="Arial" w:cs="Arial"/>
          <w:sz w:val="24"/>
          <w:szCs w:val="24"/>
        </w:rPr>
      </w:pPr>
      <w:r>
        <w:rPr>
          <w:rFonts w:ascii="Arial" w:hAnsi="Arial" w:cs="Arial"/>
          <w:sz w:val="24"/>
          <w:szCs w:val="24"/>
        </w:rPr>
        <w:t xml:space="preserve">The defibrillator project has been given the go ahead by Whitby Lions Group. All funding is </w:t>
      </w:r>
      <w:r w:rsidR="00707704">
        <w:rPr>
          <w:rFonts w:ascii="Arial" w:hAnsi="Arial" w:cs="Arial"/>
          <w:sz w:val="24"/>
          <w:szCs w:val="24"/>
        </w:rPr>
        <w:t>in</w:t>
      </w:r>
      <w:r>
        <w:rPr>
          <w:rFonts w:ascii="Arial" w:hAnsi="Arial" w:cs="Arial"/>
          <w:sz w:val="24"/>
          <w:szCs w:val="24"/>
        </w:rPr>
        <w:t xml:space="preserve"> place and permission received from Roxby/Upsall Estates to position it on the Fox Inn wall.</w:t>
      </w:r>
    </w:p>
    <w:p w14:paraId="0EB7266F" w14:textId="46E86080" w:rsidR="00C73B93" w:rsidRDefault="00C73B93" w:rsidP="00C73B93">
      <w:pPr>
        <w:pStyle w:val="ListParagraph"/>
        <w:numPr>
          <w:ilvl w:val="0"/>
          <w:numId w:val="1"/>
        </w:numPr>
        <w:rPr>
          <w:rFonts w:ascii="Arial" w:hAnsi="Arial" w:cs="Arial"/>
          <w:sz w:val="24"/>
          <w:szCs w:val="24"/>
        </w:rPr>
      </w:pPr>
      <w:r>
        <w:rPr>
          <w:rFonts w:ascii="Arial" w:hAnsi="Arial" w:cs="Arial"/>
          <w:sz w:val="24"/>
          <w:szCs w:val="24"/>
        </w:rPr>
        <w:t xml:space="preserve">A grant for approx. £3200 has been </w:t>
      </w:r>
      <w:r w:rsidR="00707704">
        <w:rPr>
          <w:rFonts w:ascii="Arial" w:hAnsi="Arial" w:cs="Arial"/>
          <w:sz w:val="24"/>
          <w:szCs w:val="24"/>
        </w:rPr>
        <w:t>received</w:t>
      </w:r>
      <w:r>
        <w:rPr>
          <w:rFonts w:ascii="Arial" w:hAnsi="Arial" w:cs="Arial"/>
          <w:sz w:val="24"/>
          <w:szCs w:val="24"/>
        </w:rPr>
        <w:t xml:space="preserve"> from SBC for Rural Watch Cameras. More information will be given after next meeting.</w:t>
      </w:r>
    </w:p>
    <w:p w14:paraId="77C9910F" w14:textId="160C60D0" w:rsidR="00C73B93" w:rsidRDefault="00C73B93" w:rsidP="00C73B93">
      <w:pPr>
        <w:rPr>
          <w:rFonts w:ascii="Arial" w:hAnsi="Arial" w:cs="Arial"/>
          <w:sz w:val="24"/>
          <w:szCs w:val="24"/>
        </w:rPr>
      </w:pPr>
      <w:r>
        <w:rPr>
          <w:rFonts w:ascii="Arial" w:hAnsi="Arial" w:cs="Arial"/>
          <w:sz w:val="24"/>
          <w:szCs w:val="24"/>
        </w:rPr>
        <w:t>Correspondence:</w:t>
      </w:r>
    </w:p>
    <w:p w14:paraId="73EAD810" w14:textId="4DBD6BD6" w:rsidR="00C73B93" w:rsidRDefault="00C73B93" w:rsidP="00C73B93">
      <w:pPr>
        <w:pStyle w:val="ListParagraph"/>
        <w:numPr>
          <w:ilvl w:val="0"/>
          <w:numId w:val="2"/>
        </w:numPr>
        <w:rPr>
          <w:rFonts w:ascii="Arial" w:hAnsi="Arial" w:cs="Arial"/>
          <w:sz w:val="24"/>
          <w:szCs w:val="24"/>
        </w:rPr>
      </w:pPr>
      <w:r>
        <w:rPr>
          <w:rFonts w:ascii="Arial" w:hAnsi="Arial" w:cs="Arial"/>
          <w:sz w:val="24"/>
          <w:szCs w:val="24"/>
        </w:rPr>
        <w:t>Police Report November emailed out to councillors.</w:t>
      </w:r>
    </w:p>
    <w:p w14:paraId="76DEBE24" w14:textId="12292FC7" w:rsidR="00C73B93" w:rsidRDefault="00C73B93" w:rsidP="00C73B93">
      <w:pPr>
        <w:pStyle w:val="ListParagraph"/>
        <w:numPr>
          <w:ilvl w:val="0"/>
          <w:numId w:val="2"/>
        </w:numPr>
        <w:rPr>
          <w:rFonts w:ascii="Arial" w:hAnsi="Arial" w:cs="Arial"/>
          <w:sz w:val="24"/>
          <w:szCs w:val="24"/>
        </w:rPr>
      </w:pPr>
      <w:r>
        <w:rPr>
          <w:rFonts w:ascii="Arial" w:hAnsi="Arial" w:cs="Arial"/>
          <w:sz w:val="24"/>
          <w:szCs w:val="24"/>
        </w:rPr>
        <w:t xml:space="preserve">Planning App ICL Mining for production of Polyhalite- No </w:t>
      </w:r>
      <w:r w:rsidR="00707704">
        <w:rPr>
          <w:rFonts w:ascii="Arial" w:hAnsi="Arial" w:cs="Arial"/>
          <w:sz w:val="24"/>
          <w:szCs w:val="24"/>
        </w:rPr>
        <w:t>Objections</w:t>
      </w:r>
      <w:r>
        <w:rPr>
          <w:rFonts w:ascii="Arial" w:hAnsi="Arial" w:cs="Arial"/>
          <w:sz w:val="24"/>
          <w:szCs w:val="24"/>
        </w:rPr>
        <w:t>.</w:t>
      </w:r>
    </w:p>
    <w:p w14:paraId="13D18C18" w14:textId="5F6D57BD" w:rsidR="00C73B93" w:rsidRDefault="00C73B93" w:rsidP="00C73B93">
      <w:pPr>
        <w:rPr>
          <w:rFonts w:ascii="Arial" w:hAnsi="Arial" w:cs="Arial"/>
          <w:sz w:val="24"/>
          <w:szCs w:val="24"/>
        </w:rPr>
      </w:pPr>
      <w:r>
        <w:rPr>
          <w:rFonts w:ascii="Arial" w:hAnsi="Arial" w:cs="Arial"/>
          <w:sz w:val="24"/>
          <w:szCs w:val="24"/>
        </w:rPr>
        <w:t>Informal Discussion:</w:t>
      </w:r>
    </w:p>
    <w:p w14:paraId="00CBD1D8" w14:textId="5A72D18E" w:rsidR="00C73B93" w:rsidRDefault="00C73B93" w:rsidP="00C73B93">
      <w:pPr>
        <w:pStyle w:val="ListParagraph"/>
        <w:numPr>
          <w:ilvl w:val="0"/>
          <w:numId w:val="3"/>
        </w:numPr>
        <w:rPr>
          <w:rFonts w:ascii="Arial" w:hAnsi="Arial" w:cs="Arial"/>
          <w:sz w:val="24"/>
          <w:szCs w:val="24"/>
        </w:rPr>
      </w:pPr>
      <w:r>
        <w:rPr>
          <w:rFonts w:ascii="Arial" w:hAnsi="Arial" w:cs="Arial"/>
          <w:sz w:val="24"/>
          <w:szCs w:val="24"/>
        </w:rPr>
        <w:t>SBC asked PC for its Precept requirements for 2020/21. It was agreed to increase from £2800 to £3000. It has not increased for 4 yrs. An increase in running costs</w:t>
      </w:r>
      <w:r w:rsidR="00707704">
        <w:rPr>
          <w:rFonts w:ascii="Arial" w:hAnsi="Arial" w:cs="Arial"/>
          <w:sz w:val="24"/>
          <w:szCs w:val="24"/>
        </w:rPr>
        <w:t xml:space="preserve"> are the reason for the increase.</w:t>
      </w:r>
    </w:p>
    <w:p w14:paraId="01DE23A2" w14:textId="0FE591C1" w:rsidR="00707704" w:rsidRDefault="00707704" w:rsidP="00C73B93">
      <w:pPr>
        <w:pStyle w:val="ListParagraph"/>
        <w:numPr>
          <w:ilvl w:val="0"/>
          <w:numId w:val="3"/>
        </w:numPr>
        <w:rPr>
          <w:rFonts w:ascii="Arial" w:hAnsi="Arial" w:cs="Arial"/>
          <w:sz w:val="24"/>
          <w:szCs w:val="24"/>
        </w:rPr>
      </w:pPr>
      <w:r>
        <w:rPr>
          <w:rFonts w:ascii="Arial" w:hAnsi="Arial" w:cs="Arial"/>
          <w:sz w:val="24"/>
          <w:szCs w:val="24"/>
        </w:rPr>
        <w:t>New quotes for the highway grass cutting would be sought in the New Year.</w:t>
      </w:r>
    </w:p>
    <w:p w14:paraId="7B7EBC3D" w14:textId="65180219" w:rsidR="00707704" w:rsidRDefault="00707704" w:rsidP="00C73B93">
      <w:pPr>
        <w:pStyle w:val="ListParagraph"/>
        <w:numPr>
          <w:ilvl w:val="0"/>
          <w:numId w:val="3"/>
        </w:numPr>
        <w:rPr>
          <w:rFonts w:ascii="Arial" w:hAnsi="Arial" w:cs="Arial"/>
          <w:sz w:val="24"/>
          <w:szCs w:val="24"/>
        </w:rPr>
      </w:pPr>
      <w:r>
        <w:rPr>
          <w:rFonts w:ascii="Arial" w:hAnsi="Arial" w:cs="Arial"/>
          <w:sz w:val="24"/>
          <w:szCs w:val="24"/>
        </w:rPr>
        <w:t>Concerns were raised regarding the new preposal from Sirius Minerals to transport Polyhalite from the mine site at Sneaton to Teesside by road until the tunnel system was complete. Our concerns would be made to NYMNP and SBC.</w:t>
      </w:r>
    </w:p>
    <w:p w14:paraId="06651447" w14:textId="2BAAA307" w:rsidR="00707704" w:rsidRDefault="00707704" w:rsidP="00C73B93">
      <w:pPr>
        <w:pStyle w:val="ListParagraph"/>
        <w:numPr>
          <w:ilvl w:val="0"/>
          <w:numId w:val="3"/>
        </w:numPr>
        <w:rPr>
          <w:rFonts w:ascii="Arial" w:hAnsi="Arial" w:cs="Arial"/>
          <w:sz w:val="24"/>
          <w:szCs w:val="24"/>
        </w:rPr>
      </w:pPr>
      <w:r>
        <w:rPr>
          <w:rFonts w:ascii="Arial" w:hAnsi="Arial" w:cs="Arial"/>
          <w:sz w:val="24"/>
          <w:szCs w:val="24"/>
        </w:rPr>
        <w:t>Cheques for signing. Clerks Salary £250.50 approved and signed.</w:t>
      </w:r>
    </w:p>
    <w:p w14:paraId="4C3D15F7" w14:textId="1FF1C35E" w:rsidR="00707704" w:rsidRPr="00707704" w:rsidRDefault="00707704" w:rsidP="00707704">
      <w:pPr>
        <w:rPr>
          <w:rFonts w:ascii="Arial" w:hAnsi="Arial" w:cs="Arial"/>
          <w:sz w:val="24"/>
          <w:szCs w:val="24"/>
        </w:rPr>
      </w:pPr>
      <w:r>
        <w:rPr>
          <w:rFonts w:ascii="Arial" w:hAnsi="Arial" w:cs="Arial"/>
          <w:sz w:val="24"/>
          <w:szCs w:val="24"/>
        </w:rPr>
        <w:t>As there eas no further business the meeting was closed.</w:t>
      </w:r>
    </w:p>
    <w:sectPr w:rsidR="00707704" w:rsidRPr="0070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36D92"/>
    <w:multiLevelType w:val="hybridMultilevel"/>
    <w:tmpl w:val="DD94F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0063C"/>
    <w:multiLevelType w:val="hybridMultilevel"/>
    <w:tmpl w:val="51BCE8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DD0AC4"/>
    <w:multiLevelType w:val="hybridMultilevel"/>
    <w:tmpl w:val="AB2C3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93"/>
    <w:rsid w:val="00707704"/>
    <w:rsid w:val="00C73B93"/>
    <w:rsid w:val="00D5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F4CF"/>
  <w15:chartTrackingRefBased/>
  <w15:docId w15:val="{FEEE330C-5CF7-4520-B654-660DEC9A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Carr</dc:creator>
  <cp:keywords/>
  <dc:description/>
  <cp:lastModifiedBy>Ian Carr</cp:lastModifiedBy>
  <cp:revision>1</cp:revision>
  <dcterms:created xsi:type="dcterms:W3CDTF">2020-06-08T11:53:00Z</dcterms:created>
  <dcterms:modified xsi:type="dcterms:W3CDTF">2020-06-08T12:09:00Z</dcterms:modified>
</cp:coreProperties>
</file>